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CE" w:rsidRDefault="00634ACE" w:rsidP="004358D6">
      <w:pPr>
        <w:jc w:val="center"/>
        <w:rPr>
          <w:b/>
          <w:bCs/>
          <w:u w:val="single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5" o:spid="_x0000_s1026" type="#_x0000_t75" alt="http://archeologia.women.it/user/orlando/Orlando.jpg" style="position:absolute;left:0;text-align:left;margin-left:70.45pt;margin-top:-47.45pt;width:342.4pt;height:112.8pt;z-index:251658752;visibility:visible">
            <v:imagedata r:id="rId6" o:title=""/>
            <w10:wrap type="square"/>
          </v:shape>
        </w:pict>
      </w:r>
    </w:p>
    <w:p w:rsidR="00634ACE" w:rsidRDefault="00634ACE" w:rsidP="004358D6">
      <w:pPr>
        <w:jc w:val="center"/>
        <w:rPr>
          <w:b/>
          <w:bCs/>
          <w:u w:val="single"/>
        </w:rPr>
      </w:pPr>
    </w:p>
    <w:p w:rsidR="00634ACE" w:rsidRPr="00316967" w:rsidRDefault="00634ACE" w:rsidP="004358D6">
      <w:pPr>
        <w:jc w:val="center"/>
        <w:rPr>
          <w:b/>
          <w:bCs/>
          <w:u w:val="single"/>
        </w:rPr>
      </w:pPr>
      <w:r>
        <w:rPr>
          <w:noProof/>
          <w:lang w:val="en-US"/>
        </w:rPr>
        <w:pict>
          <v:shape id="Immagine 1" o:spid="_x0000_s1027" type="#_x0000_t75" alt="http://orlando.women.it/wp-content/themes/dt-nimble/timthumb.php?src=/wp-content/uploads/2015/03/biblio_b.jpg&amp;zc=1&amp;w=305&amp;h=191" style="position:absolute;left:0;text-align:left;margin-left:279.6pt;margin-top:26.6pt;width:145.65pt;height:111.3pt;z-index:251656704;visibility:visible">
            <v:imagedata r:id="rId7" o:title=""/>
            <w10:wrap type="square"/>
          </v:shape>
        </w:pict>
      </w:r>
      <w:r>
        <w:rPr>
          <w:noProof/>
          <w:lang w:val="en-US"/>
        </w:rPr>
        <w:pict>
          <v:shape id="Immagine 16" o:spid="_x0000_s1028" type="#_x0000_t75" alt="http://3.bp.blogspot.com/-TjEYa-ZSsgk/TdIdEK2mGbI/AAAAAAAAABY/XoM3FaOPmz4/s80/logocasadonne.jpg" style="position:absolute;left:0;text-align:left;margin-left:42pt;margin-top:21.35pt;width:123.05pt;height:116.4pt;z-index:251657728;visibility:visible">
            <v:imagedata r:id="rId8" o:title=""/>
            <w10:wrap type="square"/>
          </v:shape>
        </w:pict>
      </w:r>
    </w:p>
    <w:p w:rsidR="00634ACE" w:rsidRDefault="00634ACE" w:rsidP="004358D6">
      <w:pPr>
        <w:spacing w:line="240" w:lineRule="auto"/>
        <w:jc w:val="center"/>
        <w:rPr>
          <w:rFonts w:ascii="Book Antiqua" w:hAnsi="Book Antiqua"/>
          <w:bCs/>
          <w:sz w:val="30"/>
          <w:szCs w:val="30"/>
        </w:rPr>
      </w:pPr>
    </w:p>
    <w:p w:rsidR="00634ACE" w:rsidRDefault="00634ACE" w:rsidP="004358D6">
      <w:pPr>
        <w:spacing w:line="240" w:lineRule="auto"/>
        <w:jc w:val="center"/>
        <w:rPr>
          <w:rFonts w:ascii="Book Antiqua" w:hAnsi="Book Antiqua"/>
          <w:bCs/>
          <w:sz w:val="30"/>
          <w:szCs w:val="30"/>
        </w:rPr>
      </w:pPr>
    </w:p>
    <w:p w:rsidR="00634ACE" w:rsidRDefault="00634ACE" w:rsidP="004358D6">
      <w:pPr>
        <w:spacing w:line="240" w:lineRule="auto"/>
        <w:jc w:val="center"/>
        <w:rPr>
          <w:rFonts w:ascii="Book Antiqua" w:hAnsi="Book Antiqua"/>
          <w:bCs/>
          <w:sz w:val="30"/>
          <w:szCs w:val="30"/>
        </w:rPr>
      </w:pPr>
    </w:p>
    <w:p w:rsidR="00634ACE" w:rsidRDefault="00634ACE" w:rsidP="004358D6">
      <w:pPr>
        <w:spacing w:line="240" w:lineRule="auto"/>
        <w:jc w:val="center"/>
        <w:rPr>
          <w:rFonts w:ascii="Book Antiqua" w:hAnsi="Book Antiqua"/>
          <w:bCs/>
          <w:sz w:val="30"/>
          <w:szCs w:val="30"/>
        </w:rPr>
      </w:pPr>
      <w:bookmarkStart w:id="0" w:name="_GoBack"/>
      <w:bookmarkEnd w:id="0"/>
    </w:p>
    <w:p w:rsidR="00634ACE" w:rsidRPr="00316967" w:rsidRDefault="00634ACE" w:rsidP="004358D6">
      <w:pPr>
        <w:spacing w:line="240" w:lineRule="auto"/>
        <w:jc w:val="center"/>
        <w:rPr>
          <w:rFonts w:ascii="Book Antiqua" w:hAnsi="Book Antiqua"/>
          <w:bCs/>
          <w:sz w:val="30"/>
          <w:szCs w:val="30"/>
        </w:rPr>
      </w:pPr>
      <w:r w:rsidRPr="00316967">
        <w:rPr>
          <w:rFonts w:ascii="Book Antiqua" w:hAnsi="Book Antiqua"/>
          <w:bCs/>
          <w:sz w:val="30"/>
          <w:szCs w:val="30"/>
        </w:rPr>
        <w:t xml:space="preserve">In occasione della X Edizione del Festival </w:t>
      </w:r>
      <w:r w:rsidRPr="00316967">
        <w:rPr>
          <w:rFonts w:ascii="Book Antiqua" w:hAnsi="Book Antiqua"/>
          <w:bCs/>
          <w:i/>
          <w:sz w:val="30"/>
          <w:szCs w:val="30"/>
        </w:rPr>
        <w:t xml:space="preserve">La Violenza Illustrata </w:t>
      </w:r>
      <w:r>
        <w:rPr>
          <w:rFonts w:ascii="Book Antiqua" w:hAnsi="Book Antiqua"/>
          <w:bCs/>
          <w:i/>
          <w:sz w:val="30"/>
          <w:szCs w:val="30"/>
        </w:rPr>
        <w:br/>
      </w:r>
      <w:r w:rsidRPr="00316967">
        <w:rPr>
          <w:rFonts w:ascii="Book Antiqua" w:hAnsi="Book Antiqua"/>
          <w:bCs/>
          <w:sz w:val="30"/>
          <w:szCs w:val="30"/>
        </w:rPr>
        <w:t>(Bologna, 10-29 novembre 2015)</w:t>
      </w:r>
      <w:r>
        <w:rPr>
          <w:rFonts w:ascii="Book Antiqua" w:hAnsi="Book Antiqua"/>
          <w:bCs/>
          <w:sz w:val="30"/>
          <w:szCs w:val="30"/>
        </w:rPr>
        <w:br/>
        <w:t>l</w:t>
      </w:r>
      <w:r w:rsidRPr="00316967">
        <w:rPr>
          <w:rFonts w:ascii="Book Antiqua" w:hAnsi="Book Antiqua"/>
          <w:bCs/>
          <w:sz w:val="30"/>
          <w:szCs w:val="30"/>
        </w:rPr>
        <w:t>a</w:t>
      </w:r>
      <w:r w:rsidRPr="00316967">
        <w:rPr>
          <w:rFonts w:ascii="Book Antiqua" w:hAnsi="Book Antiqua"/>
          <w:bCs/>
          <w:i/>
          <w:sz w:val="30"/>
          <w:szCs w:val="30"/>
        </w:rPr>
        <w:t xml:space="preserve"> Casa delle donne di Bologna</w:t>
      </w:r>
      <w:r w:rsidRPr="00316967">
        <w:rPr>
          <w:rFonts w:ascii="Book Antiqua" w:hAnsi="Book Antiqua"/>
          <w:bCs/>
          <w:sz w:val="30"/>
          <w:szCs w:val="30"/>
        </w:rPr>
        <w:t xml:space="preserve">, in collaborazione con </w:t>
      </w:r>
      <w:r w:rsidRPr="00316967">
        <w:rPr>
          <w:rFonts w:ascii="Book Antiqua" w:hAnsi="Book Antiqua"/>
          <w:bCs/>
          <w:i/>
          <w:sz w:val="30"/>
          <w:szCs w:val="30"/>
        </w:rPr>
        <w:t>Associazione Orla</w:t>
      </w:r>
      <w:r>
        <w:rPr>
          <w:rFonts w:ascii="Book Antiqua" w:hAnsi="Book Antiqua"/>
          <w:bCs/>
          <w:i/>
          <w:sz w:val="30"/>
          <w:szCs w:val="30"/>
        </w:rPr>
        <w:t>ndo e Biblioteca Italiana delle Donne,</w:t>
      </w:r>
      <w:r w:rsidRPr="00316967">
        <w:rPr>
          <w:rFonts w:ascii="Book Antiqua" w:hAnsi="Book Antiqua"/>
          <w:bCs/>
          <w:sz w:val="30"/>
          <w:szCs w:val="30"/>
        </w:rPr>
        <w:t xml:space="preserve"> </w:t>
      </w:r>
    </w:p>
    <w:p w:rsidR="00634ACE" w:rsidRPr="00316967" w:rsidRDefault="00634ACE" w:rsidP="004358D6">
      <w:pPr>
        <w:spacing w:line="240" w:lineRule="auto"/>
        <w:jc w:val="center"/>
        <w:rPr>
          <w:rFonts w:ascii="Book Antiqua" w:hAnsi="Book Antiqua"/>
          <w:bCs/>
          <w:sz w:val="28"/>
        </w:rPr>
      </w:pPr>
      <w:r w:rsidRPr="00316967">
        <w:rPr>
          <w:rFonts w:ascii="Book Antiqua" w:hAnsi="Book Antiqua"/>
          <w:bCs/>
          <w:sz w:val="28"/>
        </w:rPr>
        <w:t>invita</w:t>
      </w:r>
      <w:r>
        <w:rPr>
          <w:rFonts w:ascii="Book Antiqua" w:hAnsi="Book Antiqua"/>
          <w:bCs/>
          <w:sz w:val="28"/>
        </w:rPr>
        <w:t>no</w:t>
      </w:r>
      <w:r w:rsidRPr="00316967">
        <w:rPr>
          <w:rFonts w:ascii="Book Antiqua" w:hAnsi="Book Antiqua"/>
          <w:bCs/>
          <w:sz w:val="28"/>
        </w:rPr>
        <w:t xml:space="preserve"> alla</w:t>
      </w:r>
    </w:p>
    <w:p w:rsidR="00634ACE" w:rsidRPr="00985579" w:rsidRDefault="00634ACE" w:rsidP="00985579">
      <w:pPr>
        <w:spacing w:line="240" w:lineRule="auto"/>
        <w:jc w:val="center"/>
        <w:rPr>
          <w:rFonts w:ascii="Book Antiqua" w:hAnsi="Book Antiqua"/>
          <w:b/>
          <w:bCs/>
          <w:sz w:val="48"/>
        </w:rPr>
      </w:pPr>
      <w:r w:rsidRPr="00904E12">
        <w:rPr>
          <w:rFonts w:ascii="Book Antiqua" w:hAnsi="Book Antiqua"/>
          <w:sz w:val="36"/>
        </w:rPr>
        <w:t>Lectio magistralis</w:t>
      </w:r>
      <w:r w:rsidRPr="00904E12">
        <w:rPr>
          <w:rFonts w:ascii="Book Antiqua" w:hAnsi="Book Antiqua"/>
          <w:sz w:val="40"/>
        </w:rPr>
        <w:br/>
      </w:r>
      <w:r>
        <w:rPr>
          <w:rFonts w:ascii="Book Antiqua" w:hAnsi="Book Antiqua"/>
          <w:b/>
          <w:bCs/>
          <w:sz w:val="48"/>
        </w:rPr>
        <w:t>Una nuova grammatica amorosa.</w:t>
      </w:r>
      <w:r>
        <w:rPr>
          <w:rFonts w:ascii="Book Antiqua" w:hAnsi="Book Antiqua"/>
          <w:b/>
          <w:bCs/>
          <w:sz w:val="48"/>
        </w:rPr>
        <w:br/>
      </w:r>
      <w:r w:rsidRPr="004358D6">
        <w:rPr>
          <w:rFonts w:ascii="Book Antiqua" w:hAnsi="Book Antiqua"/>
          <w:b/>
          <w:bCs/>
          <w:sz w:val="48"/>
        </w:rPr>
        <w:t>I personaggi femminili di Catherine Dunne</w:t>
      </w:r>
    </w:p>
    <w:p w:rsidR="00634ACE" w:rsidRPr="004358D6" w:rsidRDefault="00634ACE" w:rsidP="004358D6">
      <w:pPr>
        <w:spacing w:line="240" w:lineRule="auto"/>
        <w:jc w:val="center"/>
        <w:rPr>
          <w:rFonts w:ascii="Book Antiqua" w:hAnsi="Book Antiqua"/>
          <w:sz w:val="26"/>
          <w:szCs w:val="26"/>
        </w:rPr>
      </w:pPr>
      <w:r w:rsidRPr="004358D6">
        <w:rPr>
          <w:rFonts w:ascii="Book Antiqua" w:hAnsi="Book Antiqua"/>
          <w:b/>
          <w:bCs/>
          <w:sz w:val="26"/>
          <w:szCs w:val="26"/>
        </w:rPr>
        <w:t>Sabato 14 novembre 2015 ore 16.00/18.00</w:t>
      </w:r>
      <w:r w:rsidRPr="004358D6">
        <w:rPr>
          <w:rFonts w:ascii="Book Antiqua" w:hAnsi="Book Antiqua"/>
          <w:sz w:val="26"/>
          <w:szCs w:val="26"/>
        </w:rPr>
        <w:br/>
        <w:t>Aula Magna di Santa Cristina</w:t>
      </w:r>
      <w:r w:rsidRPr="004358D6">
        <w:rPr>
          <w:rFonts w:ascii="Book Antiqua" w:hAnsi="Book Antiqua"/>
          <w:sz w:val="26"/>
          <w:szCs w:val="26"/>
        </w:rPr>
        <w:br/>
        <w:t>Piazzetta Morandi, 2 - Bologna</w:t>
      </w:r>
    </w:p>
    <w:p w:rsidR="00634ACE" w:rsidRDefault="00634ACE" w:rsidP="00985579">
      <w:pPr>
        <w:pStyle w:val="NoSpacing"/>
        <w:jc w:val="both"/>
        <w:rPr>
          <w:rFonts w:ascii="Book Antiqua" w:hAnsi="Book Antiqua"/>
          <w:sz w:val="24"/>
          <w:lang w:eastAsia="it-IT"/>
        </w:rPr>
      </w:pPr>
      <w:r w:rsidRPr="004358D6">
        <w:rPr>
          <w:rFonts w:ascii="Book Antiqua" w:hAnsi="Book Antiqua"/>
          <w:sz w:val="24"/>
          <w:lang w:eastAsia="it-IT"/>
        </w:rPr>
        <w:t xml:space="preserve">Esiste la possibilità di amarsi tra uomini e donne senza piccole e grandi forme di sopraffazione e violenza quotidiana? La cronaca ogni giorno sembra dirci di no. Ma nella ricca produzione letteraria di Catherine Dunne, da </w:t>
      </w:r>
      <w:r w:rsidRPr="004358D6">
        <w:rPr>
          <w:rFonts w:ascii="Book Antiqua" w:hAnsi="Book Antiqua"/>
          <w:i/>
          <w:sz w:val="24"/>
          <w:lang w:eastAsia="it-IT"/>
        </w:rPr>
        <w:t>La metà di niente</w:t>
      </w:r>
      <w:r w:rsidRPr="004358D6">
        <w:rPr>
          <w:rFonts w:ascii="Book Antiqua" w:hAnsi="Book Antiqua"/>
          <w:sz w:val="24"/>
          <w:lang w:eastAsia="it-IT"/>
        </w:rPr>
        <w:t xml:space="preserve"> a </w:t>
      </w:r>
      <w:r w:rsidRPr="004358D6">
        <w:rPr>
          <w:rFonts w:ascii="Book Antiqua" w:hAnsi="Book Antiqua"/>
          <w:i/>
          <w:sz w:val="24"/>
          <w:lang w:eastAsia="it-IT"/>
        </w:rPr>
        <w:t>Un terribile amore</w:t>
      </w:r>
      <w:r w:rsidRPr="004358D6">
        <w:rPr>
          <w:rFonts w:ascii="Book Antiqua" w:hAnsi="Book Antiqua"/>
          <w:sz w:val="24"/>
          <w:lang w:eastAsia="it-IT"/>
        </w:rPr>
        <w:t>, i personaggi femminili ci indicano possibili strade per sottrarsi al dominio maschile. E da questo per-corso di libertà femminile sembra nascere un nuovo modo di vivere i rapporti d’amore</w:t>
      </w:r>
      <w:r>
        <w:rPr>
          <w:rFonts w:ascii="Book Antiqua" w:hAnsi="Book Antiqua"/>
          <w:sz w:val="24"/>
          <w:lang w:eastAsia="it-IT"/>
        </w:rPr>
        <w:t>.</w:t>
      </w:r>
    </w:p>
    <w:p w:rsidR="00634ACE" w:rsidRPr="00985579" w:rsidRDefault="00634ACE" w:rsidP="00985579">
      <w:pPr>
        <w:pStyle w:val="NoSpacing"/>
        <w:jc w:val="both"/>
        <w:rPr>
          <w:rFonts w:ascii="Book Antiqua" w:hAnsi="Book Antiqua"/>
          <w:sz w:val="24"/>
          <w:lang w:eastAsia="it-IT"/>
        </w:rPr>
        <w:sectPr w:rsidR="00634ACE" w:rsidRPr="0098557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Book Antiqua" w:hAnsi="Book Antiqua"/>
          <w:sz w:val="24"/>
          <w:lang w:eastAsia="it-IT"/>
        </w:rPr>
        <w:br/>
      </w:r>
    </w:p>
    <w:p w:rsidR="00634ACE" w:rsidRPr="004358D6" w:rsidRDefault="00634ACE" w:rsidP="004358D6">
      <w:pPr>
        <w:pStyle w:val="NoSpacing"/>
        <w:rPr>
          <w:rFonts w:ascii="Book Antiqua" w:hAnsi="Book Antiqua"/>
          <w:b/>
          <w:lang w:eastAsia="it-IT"/>
        </w:rPr>
      </w:pPr>
      <w:r w:rsidRPr="004358D6">
        <w:rPr>
          <w:rFonts w:ascii="Book Antiqua" w:hAnsi="Book Antiqua"/>
          <w:b/>
          <w:lang w:eastAsia="it-IT"/>
        </w:rPr>
        <w:t xml:space="preserve">Casa delle donne Bologna. </w:t>
      </w:r>
      <w:r w:rsidRPr="004358D6">
        <w:rPr>
          <w:rFonts w:ascii="Book Antiqua" w:hAnsi="Book Antiqua"/>
          <w:b/>
          <w:lang w:eastAsia="it-IT"/>
        </w:rPr>
        <w:br/>
        <w:t>Per non subire violenza.</w:t>
      </w:r>
    </w:p>
    <w:p w:rsidR="00634ACE" w:rsidRPr="004358D6" w:rsidRDefault="00634ACE" w:rsidP="004358D6">
      <w:pPr>
        <w:pStyle w:val="NoSpacing"/>
        <w:rPr>
          <w:rFonts w:ascii="Book Antiqua" w:hAnsi="Book Antiqua"/>
          <w:lang w:eastAsia="it-IT"/>
        </w:rPr>
      </w:pPr>
      <w:r w:rsidRPr="004358D6">
        <w:rPr>
          <w:rFonts w:ascii="Book Antiqua" w:hAnsi="Book Antiqua"/>
          <w:lang w:eastAsia="it-IT"/>
        </w:rPr>
        <w:t>Via Dell’Oro 3 40124 Bologna</w:t>
      </w:r>
    </w:p>
    <w:p w:rsidR="00634ACE" w:rsidRPr="004358D6" w:rsidRDefault="00634ACE" w:rsidP="004358D6">
      <w:pPr>
        <w:pStyle w:val="NoSpacing"/>
        <w:rPr>
          <w:rFonts w:ascii="Book Antiqua" w:hAnsi="Book Antiqua"/>
          <w:lang w:eastAsia="it-IT"/>
        </w:rPr>
      </w:pPr>
      <w:r w:rsidRPr="004358D6">
        <w:rPr>
          <w:rFonts w:ascii="Book Antiqua" w:hAnsi="Book Antiqua"/>
          <w:lang w:eastAsia="it-IT"/>
        </w:rPr>
        <w:t>Accoglienza</w:t>
      </w:r>
      <w:r>
        <w:rPr>
          <w:rFonts w:ascii="Book Antiqua" w:hAnsi="Book Antiqua"/>
          <w:lang w:eastAsia="it-IT"/>
        </w:rPr>
        <w:t>:</w:t>
      </w:r>
      <w:r w:rsidRPr="004358D6">
        <w:rPr>
          <w:rFonts w:ascii="Book Antiqua" w:hAnsi="Book Antiqua"/>
          <w:lang w:eastAsia="it-IT"/>
        </w:rPr>
        <w:t xml:space="preserve"> 051 333173</w:t>
      </w:r>
    </w:p>
    <w:p w:rsidR="00634ACE" w:rsidRPr="004358D6" w:rsidRDefault="00634ACE" w:rsidP="004358D6">
      <w:pPr>
        <w:pStyle w:val="NoSpacing"/>
        <w:rPr>
          <w:rFonts w:ascii="Book Antiqua" w:hAnsi="Book Antiqua"/>
          <w:lang w:eastAsia="it-IT"/>
        </w:rPr>
      </w:pPr>
      <w:r w:rsidRPr="004358D6">
        <w:rPr>
          <w:rFonts w:ascii="Book Antiqua" w:hAnsi="Book Antiqua"/>
          <w:lang w:eastAsia="it-IT"/>
        </w:rPr>
        <w:t>U</w:t>
      </w:r>
      <w:r w:rsidRPr="004358D6">
        <w:rPr>
          <w:rFonts w:ascii="Cambria Math" w:hAnsi="Cambria Math" w:cs="Cambria Math"/>
          <w:lang w:eastAsia="it-IT"/>
        </w:rPr>
        <w:t>ﬃ</w:t>
      </w:r>
      <w:r w:rsidRPr="004358D6">
        <w:rPr>
          <w:rFonts w:ascii="Book Antiqua" w:hAnsi="Book Antiqua"/>
          <w:lang w:eastAsia="it-IT"/>
        </w:rPr>
        <w:t>ci</w:t>
      </w:r>
      <w:r>
        <w:rPr>
          <w:rFonts w:ascii="Book Antiqua" w:hAnsi="Book Antiqua"/>
          <w:lang w:eastAsia="it-IT"/>
        </w:rPr>
        <w:t xml:space="preserve">: </w:t>
      </w:r>
      <w:r w:rsidRPr="004358D6">
        <w:rPr>
          <w:rFonts w:ascii="Book Antiqua" w:hAnsi="Book Antiqua"/>
          <w:lang w:eastAsia="it-IT"/>
        </w:rPr>
        <w:t xml:space="preserve"> 051 6440163</w:t>
      </w:r>
    </w:p>
    <w:p w:rsidR="00634ACE" w:rsidRPr="004358D6" w:rsidRDefault="00634ACE" w:rsidP="004358D6">
      <w:pPr>
        <w:pStyle w:val="NoSpacing"/>
        <w:rPr>
          <w:rFonts w:ascii="Book Antiqua" w:hAnsi="Book Antiqua"/>
          <w:lang w:val="fr-FR"/>
        </w:rPr>
      </w:pPr>
      <w:r w:rsidRPr="00DD5294">
        <w:rPr>
          <w:lang w:val="fr-FR" w:eastAsia="it-IT"/>
        </w:rPr>
        <w:t xml:space="preserve">Fax : 051 3399498 </w:t>
      </w:r>
      <w:r w:rsidRPr="00DD5294">
        <w:rPr>
          <w:lang w:val="fr-FR" w:eastAsia="it-IT"/>
        </w:rPr>
        <w:br/>
      </w:r>
      <w:hyperlink r:id="rId9" w:history="1">
        <w:r w:rsidRPr="00DD5294">
          <w:rPr>
            <w:rStyle w:val="Hyperlink"/>
            <w:rFonts w:ascii="Book Antiqua" w:hAnsi="Book Antiqua"/>
            <w:lang w:val="fr-FR"/>
          </w:rPr>
          <w:t>info.casadonne@women.it</w:t>
        </w:r>
      </w:hyperlink>
      <w:r>
        <w:rPr>
          <w:rFonts w:ascii="Book Antiqua" w:hAnsi="Book Antiqua"/>
          <w:lang w:val="fr-FR"/>
        </w:rPr>
        <w:br/>
      </w:r>
      <w:hyperlink r:id="rId10" w:history="1">
        <w:r w:rsidRPr="004358D6">
          <w:rPr>
            <w:rStyle w:val="Hyperlink"/>
            <w:rFonts w:ascii="Book Antiqua" w:hAnsi="Book Antiqua"/>
            <w:lang w:val="fr-FR"/>
          </w:rPr>
          <w:t>www.casadonne.it</w:t>
        </w:r>
      </w:hyperlink>
    </w:p>
    <w:p w:rsidR="00634ACE" w:rsidRDefault="00634ACE" w:rsidP="004358D6">
      <w:pPr>
        <w:spacing w:line="240" w:lineRule="auto"/>
        <w:rPr>
          <w:rFonts w:ascii="Book Antiqua" w:hAnsi="Book Antiqua"/>
          <w:b/>
          <w:lang w:eastAsia="it-IT"/>
        </w:rPr>
      </w:pPr>
      <w:r w:rsidRPr="004358D6">
        <w:rPr>
          <w:rFonts w:ascii="Book Antiqua" w:hAnsi="Book Antiqua"/>
          <w:b/>
          <w:lang w:eastAsia="it-IT"/>
        </w:rPr>
        <w:t>Associazione Olando</w:t>
      </w:r>
      <w:r w:rsidRPr="004358D6">
        <w:rPr>
          <w:rFonts w:ascii="Book Antiqua" w:hAnsi="Book Antiqua"/>
          <w:lang w:eastAsia="it-IT"/>
        </w:rPr>
        <w:br/>
      </w:r>
      <w:r w:rsidRPr="004358D6">
        <w:rPr>
          <w:rStyle w:val="adress"/>
          <w:rFonts w:ascii="Book Antiqua" w:hAnsi="Book Antiqua"/>
        </w:rPr>
        <w:t>Ex Convento di Santa Cristina</w:t>
      </w:r>
      <w:r w:rsidRPr="004358D6">
        <w:rPr>
          <w:rStyle w:val="adress"/>
          <w:rFonts w:ascii="Book Antiqua" w:hAnsi="Book Antiqua"/>
        </w:rPr>
        <w:br/>
        <w:t>Via del Piombo 5/7 - 40124 Bologna</w:t>
      </w:r>
      <w:r w:rsidRPr="004358D6">
        <w:rPr>
          <w:rStyle w:val="adress"/>
          <w:rFonts w:ascii="Book Antiqua" w:hAnsi="Book Antiqua"/>
        </w:rPr>
        <w:br/>
      </w:r>
      <w:r>
        <w:rPr>
          <w:rStyle w:val="ico-phone"/>
          <w:rFonts w:ascii="Book Antiqua" w:hAnsi="Book Antiqua"/>
        </w:rPr>
        <w:t xml:space="preserve">Tel: </w:t>
      </w:r>
      <w:r w:rsidRPr="004358D6">
        <w:rPr>
          <w:rStyle w:val="ico-phone"/>
          <w:rFonts w:ascii="Book Antiqua" w:hAnsi="Book Antiqua"/>
        </w:rPr>
        <w:t>0514299411</w:t>
      </w:r>
      <w:r w:rsidRPr="004358D6">
        <w:rPr>
          <w:rStyle w:val="ico-phone"/>
          <w:rFonts w:ascii="Book Antiqua" w:hAnsi="Book Antiqua"/>
        </w:rPr>
        <w:br/>
      </w:r>
      <w:hyperlink r:id="rId11" w:history="1">
        <w:r w:rsidRPr="004358D6">
          <w:rPr>
            <w:rStyle w:val="Hyperlink"/>
            <w:rFonts w:ascii="Book Antiqua" w:hAnsi="Book Antiqua"/>
          </w:rPr>
          <w:t>redazione@women.it</w:t>
        </w:r>
      </w:hyperlink>
    </w:p>
    <w:p w:rsidR="00634ACE" w:rsidRPr="00B51C7D" w:rsidRDefault="00634ACE" w:rsidP="004358D6">
      <w:pPr>
        <w:spacing w:line="240" w:lineRule="auto"/>
        <w:rPr>
          <w:rStyle w:val="Hyperlink"/>
          <w:rFonts w:ascii="Book Antiqua" w:hAnsi="Book Antiqua"/>
        </w:rPr>
        <w:sectPr w:rsidR="00634ACE" w:rsidRPr="00B51C7D" w:rsidSect="003F5907">
          <w:type w:val="continuous"/>
          <w:pgSz w:w="11906" w:h="16838"/>
          <w:pgMar w:top="1417" w:right="1134" w:bottom="1134" w:left="1134" w:header="708" w:footer="708" w:gutter="0"/>
          <w:cols w:num="3" w:space="0"/>
          <w:docGrid w:linePitch="360"/>
        </w:sectPr>
      </w:pPr>
      <w:r w:rsidRPr="004358D6">
        <w:rPr>
          <w:rFonts w:ascii="Book Antiqua" w:hAnsi="Book Antiqua"/>
          <w:b/>
          <w:lang w:eastAsia="it-IT"/>
        </w:rPr>
        <w:t>Biblioteca Italiana delle Donne</w:t>
      </w:r>
      <w:r w:rsidRPr="004358D6">
        <w:rPr>
          <w:rFonts w:ascii="Book Antiqua" w:hAnsi="Book Antiqua"/>
          <w:b/>
          <w:lang w:eastAsia="it-IT"/>
        </w:rPr>
        <w:br/>
      </w:r>
      <w:r w:rsidRPr="004358D6">
        <w:rPr>
          <w:rFonts w:ascii="Book Antiqua" w:hAnsi="Book Antiqua"/>
          <w:lang w:eastAsia="it-IT"/>
        </w:rPr>
        <w:t>Ex-Convento di Santa CristinaVia del Piombo, 5 - 40125 Bologna</w:t>
      </w:r>
      <w:r>
        <w:rPr>
          <w:rFonts w:ascii="Book Antiqua" w:hAnsi="Book Antiqua"/>
          <w:lang w:eastAsia="it-IT"/>
        </w:rPr>
        <w:br/>
      </w:r>
      <w:r w:rsidRPr="004358D6">
        <w:rPr>
          <w:rFonts w:ascii="Book Antiqua" w:hAnsi="Book Antiqua"/>
          <w:lang w:eastAsia="it-IT"/>
        </w:rPr>
        <w:t>Tel: +39 051 4299 411 Fax: +39 051 4299 400</w:t>
      </w:r>
      <w:r>
        <w:rPr>
          <w:rFonts w:ascii="Book Antiqua" w:hAnsi="Book Antiqua"/>
          <w:lang w:eastAsia="it-IT"/>
        </w:rPr>
        <w:br/>
      </w:r>
      <w:r>
        <w:rPr>
          <w:rFonts w:ascii="Book Antiqua" w:hAnsi="Book Antiqua"/>
          <w:lang w:eastAsia="it-IT"/>
        </w:rPr>
        <w:fldChar w:fldCharType="begin"/>
      </w:r>
      <w:r>
        <w:rPr>
          <w:rFonts w:ascii="Book Antiqua" w:hAnsi="Book Antiqua"/>
          <w:lang w:eastAsia="it-IT"/>
        </w:rPr>
        <w:instrText xml:space="preserve"> HYPERLINK "bibliotecadelledonne@women.it%0c" </w:instrText>
      </w:r>
      <w:r w:rsidRPr="006C7A5E">
        <w:rPr>
          <w:rFonts w:ascii="Book Antiqua" w:hAnsi="Book Antiqua"/>
          <w:lang w:eastAsia="it-IT"/>
        </w:rPr>
      </w:r>
      <w:r>
        <w:rPr>
          <w:rFonts w:ascii="Book Antiqua" w:hAnsi="Book Antiqua"/>
          <w:lang w:eastAsia="it-IT"/>
        </w:rPr>
        <w:fldChar w:fldCharType="separate"/>
      </w:r>
      <w:r w:rsidRPr="00B51C7D">
        <w:rPr>
          <w:rStyle w:val="Hyperlink"/>
          <w:rFonts w:ascii="Book Antiqua" w:hAnsi="Book Antiqua"/>
          <w:lang w:eastAsia="it-IT"/>
        </w:rPr>
        <w:t>bibliotecadelledonne@women.it</w:t>
      </w:r>
    </w:p>
    <w:p w:rsidR="00634ACE" w:rsidRPr="004358D6" w:rsidRDefault="00634ACE" w:rsidP="004358D6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  <w:lang w:eastAsia="it-IT"/>
        </w:rPr>
        <w:fldChar w:fldCharType="end"/>
      </w:r>
    </w:p>
    <w:sectPr w:rsidR="00634ACE" w:rsidRPr="004358D6" w:rsidSect="004358D6">
      <w:type w:val="continuous"/>
      <w:pgSz w:w="11906" w:h="16838"/>
      <w:pgMar w:top="1417" w:right="1134" w:bottom="1134" w:left="1134" w:header="708" w:footer="708" w:gutter="0"/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ACE" w:rsidRDefault="00634ACE" w:rsidP="003F5907">
      <w:pPr>
        <w:spacing w:after="0" w:line="240" w:lineRule="auto"/>
      </w:pPr>
      <w:r>
        <w:separator/>
      </w:r>
    </w:p>
  </w:endnote>
  <w:endnote w:type="continuationSeparator" w:id="0">
    <w:p w:rsidR="00634ACE" w:rsidRDefault="00634ACE" w:rsidP="003F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ACE" w:rsidRDefault="00634ACE" w:rsidP="003F5907">
      <w:pPr>
        <w:spacing w:after="0" w:line="240" w:lineRule="auto"/>
      </w:pPr>
      <w:r>
        <w:separator/>
      </w:r>
    </w:p>
  </w:footnote>
  <w:footnote w:type="continuationSeparator" w:id="0">
    <w:p w:rsidR="00634ACE" w:rsidRDefault="00634ACE" w:rsidP="003F5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8D6"/>
    <w:rsid w:val="00091C6C"/>
    <w:rsid w:val="00316967"/>
    <w:rsid w:val="003F5907"/>
    <w:rsid w:val="004358D6"/>
    <w:rsid w:val="00634ACE"/>
    <w:rsid w:val="006C7A5E"/>
    <w:rsid w:val="00744323"/>
    <w:rsid w:val="00795D04"/>
    <w:rsid w:val="00831AD0"/>
    <w:rsid w:val="008A225B"/>
    <w:rsid w:val="00904E12"/>
    <w:rsid w:val="00985579"/>
    <w:rsid w:val="009E1B89"/>
    <w:rsid w:val="00B51C7D"/>
    <w:rsid w:val="00CE0BCD"/>
    <w:rsid w:val="00DD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D6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58D6"/>
    <w:rPr>
      <w:rFonts w:cs="Times New Roman"/>
      <w:color w:val="0000FF"/>
      <w:u w:val="single"/>
    </w:rPr>
  </w:style>
  <w:style w:type="character" w:customStyle="1" w:styleId="adress">
    <w:name w:val="adress"/>
    <w:basedOn w:val="DefaultParagraphFont"/>
    <w:uiPriority w:val="99"/>
    <w:rsid w:val="004358D6"/>
    <w:rPr>
      <w:rFonts w:cs="Times New Roman"/>
    </w:rPr>
  </w:style>
  <w:style w:type="character" w:customStyle="1" w:styleId="ico-phone">
    <w:name w:val="ico-phone"/>
    <w:basedOn w:val="DefaultParagraphFont"/>
    <w:uiPriority w:val="99"/>
    <w:rsid w:val="004358D6"/>
    <w:rPr>
      <w:rFonts w:cs="Times New Roman"/>
    </w:rPr>
  </w:style>
  <w:style w:type="character" w:customStyle="1" w:styleId="ico-mail">
    <w:name w:val="ico-mail"/>
    <w:basedOn w:val="DefaultParagraphFont"/>
    <w:uiPriority w:val="99"/>
    <w:rsid w:val="004358D6"/>
    <w:rPr>
      <w:rFonts w:cs="Times New Roman"/>
    </w:rPr>
  </w:style>
  <w:style w:type="paragraph" w:styleId="NoSpacing">
    <w:name w:val="No Spacing"/>
    <w:uiPriority w:val="99"/>
    <w:qFormat/>
    <w:rsid w:val="004358D6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rsid w:val="0043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D6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uiPriority w:val="99"/>
    <w:rsid w:val="004358D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F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9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9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redazione@women.it" TargetMode="External"/><Relationship Id="rId5" Type="http://schemas.openxmlformats.org/officeDocument/2006/relationships/endnotes" Target="endnotes.xml"/><Relationship Id="rId10" Type="http://schemas.openxmlformats.org/officeDocument/2006/relationships/hyperlink" Target="www.casadon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info.casadonne@wome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224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romancen</dc:creator>
  <cp:keywords/>
  <dc:description/>
  <cp:lastModifiedBy>cristina.gamberi2</cp:lastModifiedBy>
  <cp:revision>2</cp:revision>
  <dcterms:created xsi:type="dcterms:W3CDTF">2015-11-11T14:17:00Z</dcterms:created>
  <dcterms:modified xsi:type="dcterms:W3CDTF">2015-11-11T14:17:00Z</dcterms:modified>
</cp:coreProperties>
</file>