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587BD6" w:rsidRPr="00587BD6" w:rsidRDefault="0020300D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val="en-US" w:eastAsia="it-IT"/>
        </w:rPr>
      </w:pPr>
      <w:r>
        <w:rPr>
          <w:rFonts w:ascii="Times New Roman" w:hAnsi="Times New Roman" w:cs="Times New Roman"/>
          <w:noProof/>
          <w:sz w:val="72"/>
          <w:szCs w:val="72"/>
          <w:lang w:eastAsia="it-IT"/>
        </w:rPr>
        <w:drawing>
          <wp:anchor distT="0" distB="0" distL="114300" distR="114300" simplePos="0" relativeHeight="251659264" behindDoc="0" locked="0" layoutInCell="1" allowOverlap="1" wp14:anchorId="1C33F4BC" wp14:editId="1040886C">
            <wp:simplePos x="0" y="0"/>
            <wp:positionH relativeFrom="page">
              <wp:align>right</wp:align>
            </wp:positionH>
            <wp:positionV relativeFrom="page">
              <wp:posOffset>95651</wp:posOffset>
            </wp:positionV>
            <wp:extent cx="1365885" cy="1099820"/>
            <wp:effectExtent l="0" t="0" r="571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univaq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BD6" w:rsidRPr="00587BD6"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val="en-US" w:eastAsia="it-IT"/>
        </w:rPr>
        <w:t>The Spectrality Between Arts and Cultures</w:t>
      </w:r>
    </w:p>
    <w:p w:rsidR="007939F8" w:rsidRPr="00FA7243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</w:pPr>
      <w:r w:rsidRPr="00FA7243"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  <w:t xml:space="preserve">Shapes / Figures / Fetishes </w:t>
      </w:r>
      <w:r w:rsidRPr="007939F8">
        <w:rPr>
          <w:rFonts w:ascii="Times New Roman" w:hAnsi="Times New Roman" w:cs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1" locked="0" layoutInCell="1" allowOverlap="1" wp14:anchorId="1E6DC0CF" wp14:editId="738A8064">
            <wp:simplePos x="0" y="0"/>
            <wp:positionH relativeFrom="margin">
              <wp:posOffset>1107941</wp:posOffset>
            </wp:positionH>
            <wp:positionV relativeFrom="page">
              <wp:posOffset>2068997</wp:posOffset>
            </wp:positionV>
            <wp:extent cx="6761747" cy="8789624"/>
            <wp:effectExtent l="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400-28777615100BB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747" cy="8789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9F8" w:rsidRPr="00FA7243" w:rsidRDefault="00FA7243" w:rsidP="009947BE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</w:pPr>
      <w:r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  <w:t>Bologna-</w:t>
      </w:r>
      <w:bookmarkStart w:id="0" w:name="_GoBack"/>
      <w:bookmarkEnd w:id="0"/>
      <w:r w:rsidRPr="00FA7243"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  <w:t>L’</w:t>
      </w:r>
      <w:r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  <w:t>Aquila-Luxembourg-Saint-É</w:t>
      </w:r>
      <w:r w:rsidRPr="00FA7243"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val="fr-FR" w:eastAsia="it-IT"/>
        </w:rPr>
        <w:t>tienne</w:t>
      </w:r>
    </w:p>
    <w:p w:rsidR="007939F8" w:rsidRPr="00FA7243" w:rsidRDefault="007939F8" w:rsidP="009947BE">
      <w:pPr>
        <w:jc w:val="center"/>
        <w:rPr>
          <w:rFonts w:ascii="Times New Roman" w:hAnsi="Times New Roman" w:cs="Times New Roman"/>
          <w:noProof/>
          <w:color w:val="FFFFFF" w:themeColor="background1"/>
          <w:sz w:val="72"/>
          <w:szCs w:val="72"/>
          <w:lang w:val="fr-FR" w:eastAsia="it-IT"/>
        </w:rPr>
      </w:pPr>
    </w:p>
    <w:p w:rsidR="007939F8" w:rsidRPr="00FA7243" w:rsidRDefault="007939F8" w:rsidP="009947BE">
      <w:pPr>
        <w:jc w:val="center"/>
        <w:rPr>
          <w:rFonts w:ascii="Times New Roman" w:hAnsi="Times New Roman" w:cs="Times New Roman"/>
          <w:noProof/>
          <w:color w:val="FFFFFF" w:themeColor="background1"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7939F8" w:rsidRPr="00FA7243" w:rsidRDefault="007939F8" w:rsidP="007939F8">
      <w:pPr>
        <w:jc w:val="center"/>
        <w:rPr>
          <w:rFonts w:ascii="Times New Roman" w:hAnsi="Times New Roman" w:cs="Times New Roman"/>
          <w:noProof/>
          <w:sz w:val="72"/>
          <w:szCs w:val="72"/>
          <w:lang w:val="fr-FR" w:eastAsia="it-IT"/>
        </w:rPr>
      </w:pPr>
    </w:p>
    <w:p w:rsidR="00587BD6" w:rsidRPr="00FA7243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val="fr-FR" w:eastAsia="it-IT"/>
        </w:rPr>
      </w:pPr>
    </w:p>
    <w:p w:rsidR="00587BD6" w:rsidRPr="00FA7243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val="fr-FR" w:eastAsia="it-IT"/>
        </w:rPr>
      </w:pPr>
    </w:p>
    <w:p w:rsidR="00587BD6" w:rsidRPr="007939F8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eastAsia="it-IT"/>
        </w:rPr>
      </w:pPr>
      <w:r w:rsidRPr="007939F8">
        <w:rPr>
          <w:rFonts w:ascii="Times New Roman" w:hAnsi="Times New Roman" w:cs="Times New Roman"/>
          <w:b/>
          <w:noProof/>
          <w:color w:val="A5A5A5" w:themeColor="accent3"/>
          <w:sz w:val="56"/>
          <w:szCs w:val="56"/>
          <w:lang w:eastAsia="it-IT"/>
        </w:rPr>
        <w:t>La spettralità tra le arti e le culture</w:t>
      </w:r>
    </w:p>
    <w:p w:rsidR="007939F8" w:rsidRPr="00587BD6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eastAsia="it-IT"/>
        </w:rPr>
      </w:pPr>
      <w:r w:rsidRPr="007939F8"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eastAsia="it-IT"/>
        </w:rPr>
        <w:t>Forme / Figure / Feticci</w:t>
      </w:r>
    </w:p>
    <w:p w:rsidR="00145EB0" w:rsidRDefault="00145EB0" w:rsidP="00145EB0">
      <w:pPr>
        <w:jc w:val="center"/>
        <w:rPr>
          <w:rFonts w:ascii="Times New Roman" w:hAnsi="Times New Roman" w:cs="Times New Roman"/>
          <w:noProof/>
          <w:color w:val="A5A5A5" w:themeColor="accent3"/>
          <w:sz w:val="40"/>
          <w:szCs w:val="40"/>
          <w:lang w:eastAsia="it-IT"/>
        </w:rPr>
      </w:pPr>
      <w:r>
        <w:rPr>
          <w:rFonts w:ascii="Times New Roman" w:hAnsi="Times New Roman" w:cs="Times New Roman"/>
          <w:noProof/>
          <w:color w:val="A5A5A5" w:themeColor="accent3"/>
          <w:sz w:val="40"/>
          <w:szCs w:val="40"/>
          <w:lang w:eastAsia="it-IT"/>
        </w:rPr>
        <w:t>Università degli Studi dell’Aquila / Dipartimento di Scienze Umane</w:t>
      </w:r>
    </w:p>
    <w:p w:rsidR="00587BD6" w:rsidRDefault="00587BD6" w:rsidP="00587BD6">
      <w:pPr>
        <w:jc w:val="center"/>
        <w:rPr>
          <w:rFonts w:ascii="Times New Roman" w:hAnsi="Times New Roman" w:cs="Times New Roman"/>
          <w:noProof/>
          <w:color w:val="A5A5A5" w:themeColor="accent3"/>
          <w:sz w:val="40"/>
          <w:szCs w:val="40"/>
          <w:lang w:eastAsia="it-IT"/>
        </w:rPr>
      </w:pPr>
      <w:r w:rsidRPr="00587BD6">
        <w:rPr>
          <w:rFonts w:ascii="Times New Roman" w:hAnsi="Times New Roman" w:cs="Times New Roman"/>
          <w:noProof/>
          <w:color w:val="A5A5A5" w:themeColor="accent3"/>
          <w:sz w:val="40"/>
          <w:szCs w:val="40"/>
          <w:lang w:eastAsia="it-IT"/>
        </w:rPr>
        <w:t>L’Aquila, 17 Giugno 2016 / Palazzetto dei Nobili / Piazza Santa Margherita /ore 10.30</w:t>
      </w:r>
    </w:p>
    <w:p w:rsidR="00587BD6" w:rsidRPr="00587BD6" w:rsidRDefault="00587BD6" w:rsidP="00587BD6">
      <w:pPr>
        <w:jc w:val="center"/>
        <w:rPr>
          <w:rFonts w:ascii="Times New Roman" w:hAnsi="Times New Roman" w:cs="Times New Roman"/>
          <w:noProof/>
          <w:color w:val="A5A5A5" w:themeColor="accent3"/>
          <w:sz w:val="40"/>
          <w:szCs w:val="40"/>
          <w:lang w:eastAsia="it-IT"/>
        </w:rPr>
      </w:pPr>
    </w:p>
    <w:p w:rsidR="00587BD6" w:rsidRPr="0020300D" w:rsidRDefault="00587BD6" w:rsidP="00587BD6">
      <w:pPr>
        <w:jc w:val="center"/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eastAsia="it-IT"/>
        </w:rPr>
      </w:pPr>
      <w:r w:rsidRPr="0020300D">
        <w:rPr>
          <w:rFonts w:ascii="Times New Roman" w:hAnsi="Times New Roman" w:cs="Times New Roman"/>
          <w:b/>
          <w:noProof/>
          <w:color w:val="A5A5A5" w:themeColor="accent3"/>
          <w:sz w:val="44"/>
          <w:szCs w:val="44"/>
          <w:lang w:eastAsia="it-IT"/>
        </w:rPr>
        <w:t>Jean-Jaques Wunenburger (Lione) / Massimo Fusillo (L’Aquila) / Matteo Meschiari (Palermo) / Giovanni Leghissa (Torino) / Mattia Petricola (Bologna) / Mirko Lino (L’Aquila) / Silvia Albertazzi (Bologna) / Donata Meneghelli (Bologna)</w:t>
      </w:r>
    </w:p>
    <w:sectPr w:rsidR="00587BD6" w:rsidRPr="0020300D" w:rsidSect="009947BE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E"/>
    <w:rsid w:val="00145EB0"/>
    <w:rsid w:val="0020300D"/>
    <w:rsid w:val="00587BD6"/>
    <w:rsid w:val="006B47A6"/>
    <w:rsid w:val="007939F8"/>
    <w:rsid w:val="008D5893"/>
    <w:rsid w:val="009947BE"/>
    <w:rsid w:val="00F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Lino</dc:creator>
  <cp:lastModifiedBy>Ginger</cp:lastModifiedBy>
  <cp:revision>2</cp:revision>
  <dcterms:created xsi:type="dcterms:W3CDTF">2016-05-18T19:32:00Z</dcterms:created>
  <dcterms:modified xsi:type="dcterms:W3CDTF">2016-05-18T19:32:00Z</dcterms:modified>
</cp:coreProperties>
</file>